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45" w:rsidRPr="00361245" w:rsidRDefault="00361245" w:rsidP="00DE3685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 Black" w:eastAsia="Times New Roman" w:hAnsi="Arial Black" w:cs="Times New Roman"/>
          <w:b/>
          <w:bCs/>
          <w:caps/>
          <w:color w:val="3A3A3A"/>
          <w:kern w:val="36"/>
          <w:sz w:val="36"/>
          <w:szCs w:val="36"/>
          <w:lang w:eastAsia="ru-RU"/>
        </w:rPr>
      </w:pPr>
      <w:r w:rsidRPr="00361245">
        <w:rPr>
          <w:rFonts w:ascii="Arial Black" w:eastAsia="Times New Roman" w:hAnsi="Arial Black" w:cs="Times New Roman"/>
          <w:b/>
          <w:bCs/>
          <w:caps/>
          <w:color w:val="3A3A3A"/>
          <w:kern w:val="36"/>
          <w:sz w:val="36"/>
          <w:szCs w:val="36"/>
          <w:lang w:eastAsia="ru-RU"/>
        </w:rPr>
        <w:t>инструкция к действию</w:t>
      </w:r>
      <w:r w:rsidRPr="00361245">
        <w:rPr>
          <w:rFonts w:ascii="Arial Black" w:eastAsia="Times New Roman" w:hAnsi="Arial Black" w:cs="Times New Roman"/>
          <w:b/>
          <w:bCs/>
          <w:caps/>
          <w:color w:val="3A3A3A"/>
          <w:kern w:val="36"/>
          <w:sz w:val="36"/>
          <w:szCs w:val="36"/>
          <w:lang w:eastAsia="ru-RU"/>
        </w:rPr>
        <w:t xml:space="preserve"> </w:t>
      </w:r>
    </w:p>
    <w:p w:rsidR="00361245" w:rsidRPr="00361245" w:rsidRDefault="00361245" w:rsidP="00DE3685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PT Sans" w:eastAsia="Times New Roman" w:hAnsi="PT Sans" w:cs="Times New Roman"/>
          <w:b/>
          <w:bCs/>
          <w:i/>
          <w:caps/>
          <w:color w:val="3A3A3A"/>
          <w:kern w:val="36"/>
          <w:sz w:val="32"/>
          <w:szCs w:val="32"/>
          <w:lang w:eastAsia="ru-RU"/>
        </w:rPr>
      </w:pPr>
      <w:r w:rsidRPr="00361245">
        <w:rPr>
          <w:rFonts w:ascii="PT Sans" w:eastAsia="Times New Roman" w:hAnsi="PT Sans" w:cs="Times New Roman"/>
          <w:b/>
          <w:bCs/>
          <w:i/>
          <w:caps/>
          <w:color w:val="3A3A3A"/>
          <w:kern w:val="36"/>
          <w:sz w:val="32"/>
          <w:szCs w:val="32"/>
          <w:lang w:eastAsia="ru-RU"/>
        </w:rPr>
        <w:t>Три уровня террористической опасности:</w:t>
      </w:r>
    </w:p>
    <w:p w:rsidR="002B1613" w:rsidRPr="00DE3685" w:rsidRDefault="00361245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  <w:r w:rsidRPr="00361245">
        <w:rPr>
          <w:rFonts w:ascii="Times New Roman" w:eastAsia="Times New Roman" w:hAnsi="Times New Roman" w:cs="Times New Roman"/>
          <w:b/>
          <w:bCs/>
          <w:i/>
          <w:color w:val="3A3A3A"/>
          <w:sz w:val="28"/>
          <w:szCs w:val="28"/>
          <w:lang w:eastAsia="ru-RU"/>
        </w:rPr>
        <w:t>ПОВЫШЕННЫЙ («СИНИЙ»)</w:t>
      </w:r>
      <w:r w:rsidRPr="00361245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уровень террористической опасности устанавливается при наличии требующей подтверждения информации о реальной возможности совершения террористического акта. </w:t>
      </w:r>
    </w:p>
    <w:p w:rsidR="006F519D" w:rsidRDefault="00361245" w:rsidP="006F51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 получении информации о введении (установлении) ПОВЫШЕННОГО («синего») уровня террористической опасности следует:</w:t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убедиться, что об угрозе проинф</w:t>
      </w:r>
      <w:r w:rsidR="006F519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ормированы члены семьи, близкие;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</w:p>
    <w:p w:rsidR="002B1613" w:rsidRPr="00DE3685" w:rsidRDefault="00361245" w:rsidP="006F51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не поддаваться панике;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убедиться в том, что при себе имеются документы, удостоверяющие личность;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обращать внимание на подозрительных людей, предметы;</w:t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сообщать обо всем подозрительном сотрудникам правоохранительных органов;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-не трогать, не вскрывать обнаруженные </w:t>
      </w:r>
      <w:r w:rsidR="00DA32B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предметы;</w:t>
      </w:r>
      <w:r w:rsidR="00DA32B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зафик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сировать время и обстоятельства их обнаружения;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постараться сделать все возможное, чтобы люди отошли как можно дальше от находки;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 </w:t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сообщить о находке сотрудникам правоохранительных органов, охранного предприятия, представителю администрации объекта либо водителю;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дождаться прибытия сотрудников правоохранительных органов, помните Вы - важный свидетель!;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не принимать от незнакомцев сумки, какие-либо предметы;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не оставлять свои вещи, багаж без присмотра;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при нахождении в помещении, месте массового пребывания граждан – избегать пребывания в толпе, определить, где находятся выходы</w:t>
      </w:r>
      <w:r w:rsidR="00DE36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;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- если вы получили информацию, находясь дома, необходимо проверить, закрыты ли входы в подвалы и на чердаки, освободить лестничные клетки и коридоры от загромождающих предметов</w:t>
      </w:r>
      <w:r w:rsidR="002B161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361245">
        <w:rPr>
          <w:rFonts w:ascii="PT Sans" w:eastAsia="Times New Roman" w:hAnsi="PT Sans" w:cs="Times New Roman"/>
          <w:color w:val="3A3A3A"/>
          <w:sz w:val="21"/>
          <w:szCs w:val="21"/>
          <w:lang w:eastAsia="ru-RU"/>
        </w:rPr>
        <w:br/>
      </w:r>
      <w:proofErr w:type="gramStart"/>
      <w:r w:rsidRPr="0036124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Важно знать, при повышенном («СИНЕМ») уровне террористической опасности ОСУЩЕСТВЛЯЕТСЯ: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выставление на улицах, площадях, стадионах, в скверах, парках, на транспортных магистралях, вокзалах, в аэропортах, морских и речных портах, местах проведения публичных и массовых мероприятий, в других общественных местах усиленных патрулей;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 </w:t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усиление контроля входе досмотровых мероприятий в аэропортах, морских и речных портах, на объектах метрополитена, железнодорожных вокзалах и автовокзалах с использованием специальных технических средств;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проведение проверки осмотров объектов инфраструктуры, теплопроводо</w:t>
      </w:r>
      <w:r w:rsidR="002B161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в, газопроводов, газораспредели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тельных станций, энергетических систем в целях выявления возможных мест закладки взрывных устройств;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проведение инженерно-технической разведки основных маршрутов передвижения участников публичных и массовых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устройств.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br/>
      </w:r>
      <w:r w:rsidRPr="00361245">
        <w:rPr>
          <w:rFonts w:ascii="Times New Roman" w:eastAsia="Times New Roman" w:hAnsi="Times New Roman" w:cs="Times New Roman"/>
          <w:b/>
          <w:bCs/>
          <w:i/>
          <w:color w:val="3A3A3A"/>
          <w:sz w:val="28"/>
          <w:szCs w:val="28"/>
          <w:lang w:eastAsia="ru-RU"/>
        </w:rPr>
        <w:t>ВЫСОКИЙ («ЖЕЛТЫЙ»)</w:t>
      </w:r>
      <w:r w:rsidRPr="00361245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уровень террористической опасности устанавливается при наличии подтвержденной информации о реальной возможности совершения террористического акта. </w:t>
      </w:r>
    </w:p>
    <w:p w:rsidR="00361245" w:rsidRPr="00361245" w:rsidRDefault="00361245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 получении информации о введении (установлении) высокого («ЖЕЛТОГО») уровня террористической опасности, следует выполнять те же действия, что и при установлении повышенного («синего») уровня, а также: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на случай (вероятной) эвакуации взять с собой набор предметов первой необходимости и документов: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при необходимости оказать помощь в эвакуации пожилым и больным людям;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 если вы </w:t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получили информацию находясь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дома, необходимо отключить электричество, газ и воду;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организовать дежурство жильцов по дому;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укрепить и опечатать подвалы и чердаки;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если вы получили информацию находясь в помещении, необходимо убедиться в возможности приблизиться к запасным (аварийным) выходам;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избегать больших скоплений людей;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оказавшись в толпе, позволить ей нести вас, не пытаясь выбраться;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 при возникновении паники стараться сохранять спокойствие и способность трезво оценивать ситуацию. </w:t>
      </w:r>
    </w:p>
    <w:p w:rsidR="002B1613" w:rsidRDefault="00361245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36124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Важно знать, при высоком («ЖЕЛТОМ») уровне террористической опасности (наряду с мерами, принимаемыми при установлении повышенного («синего») уровня террористической опасности ОСУЩЕСТВЛЯЕТСЯ: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усиление контроля соблюдением гражданами РФ, в том числе РФ должностными лицами, порядка регистрации и снятия с регистрационного учета граждан РФ по месту жительства в пределах участка территории, на котором установлен уровень террористической опасности, а также за соблюдением иностранными гражданами и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лицами без гражданства порядка временного </w:t>
      </w:r>
      <w:r w:rsidR="002B161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или постоянного проживания, вре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менного пребывания, въезда, выезда из Российской Федерации и транзитного проезда через территорию Российской Федераци</w:t>
      </w:r>
      <w:r w:rsidR="002B161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и; </w:t>
      </w:r>
      <w:r w:rsidR="002B161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проверка готовности персо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нала и подразделений</w:t>
      </w:r>
      <w:r w:rsidR="002B161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потенциальных объектов террористических посяга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тельств, осуществляющих функции по локализации кризисных ситуаций, и отработка их возможных действий по пресечению террористического акта и спасению </w:t>
      </w:r>
      <w:r w:rsidR="002B161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людей.</w:t>
      </w:r>
    </w:p>
    <w:p w:rsidR="002B1613" w:rsidRDefault="00361245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</w:p>
    <w:p w:rsidR="002B1613" w:rsidRDefault="002B1613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2B1613" w:rsidRDefault="002B1613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286446" w:rsidRDefault="00286446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286446" w:rsidRDefault="00286446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361245" w:rsidRPr="00361245" w:rsidRDefault="00361245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</w:pP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361245">
        <w:rPr>
          <w:rFonts w:ascii="Times New Roman" w:eastAsia="Times New Roman" w:hAnsi="Times New Roman" w:cs="Times New Roman"/>
          <w:b/>
          <w:bCs/>
          <w:i/>
          <w:color w:val="3A3A3A"/>
          <w:sz w:val="28"/>
          <w:szCs w:val="28"/>
          <w:lang w:eastAsia="ru-RU"/>
        </w:rPr>
        <w:t>КРИТИЧЕСКИЙ («КРАСНЫЙ»)</w:t>
      </w:r>
      <w:r w:rsidRPr="00361245">
        <w:rPr>
          <w:rFonts w:ascii="Times New Roman" w:eastAsia="Times New Roman" w:hAnsi="Times New Roman" w:cs="Times New Roman"/>
          <w:i/>
          <w:color w:val="3A3A3A"/>
          <w:sz w:val="28"/>
          <w:szCs w:val="28"/>
          <w:lang w:eastAsia="ru-RU"/>
        </w:rPr>
        <w:t xml:space="preserve"> уровень террористической опасности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2B1613" w:rsidRDefault="00361245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 получении информации о введении (установлении) критического («КРАСНОГО») уровня террористической опасности, гражданину следует выполнять те же действия, что и при установлении высокого («желтого») уровня, а также: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в случае активизации сил безопасности – не проявлять любопытства, не приближаться, не бежать (вас могут принять) за противника;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при взрыве, начале стрельбы немедленно лечь на землю (по возможности использовать укрытие: бордюр, машина и др.), прикрыть голову руками;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 принять меры по спасению детей, при необходимости прикрыть их своим </w:t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телом;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если взрыв или стрельба застали вас дома - укрыться в ванной комнате (кладовой, ином закрытом помещении), лечь на пол (находиться в помещениях, имеющих окна опасно из-за возможного рикошета);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оказавшись в толпе, не наклоняться, не поднимать уроненное, стараться оставаться на ногах, если давка приняла угрожающий характер, избавиться от любой ноши;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 попав в переполненное людьми помещение, двигаться к выходам, в </w:t>
      </w:r>
      <w:proofErr w:type="spell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т.ч</w:t>
      </w:r>
      <w:proofErr w:type="spell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аварийным;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в покинутое помещение возвращаться только по получении разрешения ответственных лиц;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 </w:t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вы оказались в захваченном террористами автобусе (троллейбусе, трамва</w:t>
      </w:r>
      <w:r w:rsidR="002B161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е), не привлекать к себе их вни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мание: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осмотреть салон, отметить места возможного укрытия;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успокоиться, попытаться отвлечься от происходящего (читать, разгадывать кроссворд);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снять и убрать (спрятать) ювелирные украшения, мобильный телефон, фотоаппарат; не смотреть в глаза террористам; не передвигаться по салону;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не реагировать на провокационное или вызывающее поведение террористов, женщинам желательно прикрыть ноги;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если спецслужбы (полиция) предпримут попытку штурма - ложиться на пол между креслами, оставаться там до конца штурма;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после освобождения (по команде руководителя штурмовавшего подразделения) немедленно покинуть автобус (троллейбус, трамвай), т.к. не исключена возможность его предварительного минирования;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</w:p>
    <w:p w:rsidR="002B1613" w:rsidRDefault="002B1613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2B1613" w:rsidRDefault="002B1613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286446" w:rsidRDefault="00286446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286446" w:rsidRDefault="00286446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361245" w:rsidRPr="00361245" w:rsidRDefault="00361245" w:rsidP="00DA32B6">
      <w:pPr>
        <w:shd w:val="clear" w:color="auto" w:fill="FFFFFF"/>
        <w:spacing w:before="100" w:beforeAutospacing="1" w:after="225" w:line="240" w:lineRule="auto"/>
        <w:textAlignment w:val="top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bookmarkStart w:id="0" w:name="_GoBack"/>
      <w:bookmarkEnd w:id="0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proofErr w:type="gramStart"/>
      <w:r w:rsidRPr="0036124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ru-RU"/>
        </w:rPr>
        <w:t>Если Вы оказались в заложниках: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не допускать действий, которые могут спровоцировать террористов к применению оружия;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переносить лишения, оскорбления и унижения; не смотреть в глаза преступникам, не вести себя вызывающе;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выполнять требования террористов, не возражать им, не рисковать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прежде чем что-либо сделать (сесть, встать, попить, сходить в туалет и т.д.) спросить разрешения;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 </w:t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вы ранены, постараться не двигаться: этим вы предотвратите дополнительную потерю крови;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 </w:t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(</w:t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процессе) освобождении лежать на полу лицом вниз, закрыв голову руками, не двигаться;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в случае взрыва, пожара не пользоваться лифтом;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сохранять спокойствие и способность трезво оценивать ситуацию.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Важно знать при критическом («КРАСНОМ») уровне террористической опасности (наряду с мерами, применяемыми при введении повышенного («синего») и высокого («желтого») уровней террористической опасности) осуществляется: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приведение в состояние готовности группировки сил и средств, созданной для проведения контртеррористической операции (КТО);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перевод соответствующих медицинских организаций в режим чрезвычайной ситуации;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усиление охраны наиболее вероятных объектов террористических посягательств;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создание пунктов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обеспечение их питанием и одеждой;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принятие неотложных мер по спасению людей, охране имущества, оставшегося без присмотра, содействие бесперебойной работе спасательных служб;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- приведение в состояние готовности: </w:t>
      </w:r>
      <w:r w:rsidR="002B161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транспортных средств - к эвакуа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ции людей, медицинских организаций к приему лиц, которым в результате террористического акта может быть причинён физический и моральный ущ</w:t>
      </w:r>
      <w:r w:rsidR="002B161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ерб, центров экстренной психоло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гической помощи - к работе с пострадавшими и их родственниками;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- усиление контроля за передвижением транспортных средств через административные границы субъекта РФ, на территории которого установлен уровень террористической опасности, проведение досмотра транспортных сре</w:t>
      </w:r>
      <w:proofErr w:type="gramStart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дств с пр</w:t>
      </w:r>
      <w:proofErr w:type="gramEnd"/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именением технических средств обнаружения оружия и взрывчатых веществ.</w:t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36124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="002B1613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ПОМНИТЕ: ВАША ЦЕЛЬ -</w:t>
      </w:r>
      <w:r w:rsidRPr="0036124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ОСТАТЬСЯ В ЖИВЫХ. ЦЕЛЬ ГОСУДАРСТВА - СОХРАНИТЬ ВАШУ ЖИЗНЬ И ОБЕСПЕЧИТЬ БЕЗОПАСНОСТЬ.</w:t>
      </w:r>
    </w:p>
    <w:p w:rsidR="00C90D5D" w:rsidRPr="00DA32B6" w:rsidRDefault="00C90D5D" w:rsidP="00DA32B6">
      <w:pPr>
        <w:rPr>
          <w:rFonts w:ascii="Times New Roman" w:hAnsi="Times New Roman" w:cs="Times New Roman"/>
          <w:sz w:val="28"/>
          <w:szCs w:val="28"/>
        </w:rPr>
      </w:pPr>
    </w:p>
    <w:sectPr w:rsidR="00C90D5D" w:rsidRPr="00DA32B6" w:rsidSect="00DE36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88"/>
    <w:rsid w:val="00286446"/>
    <w:rsid w:val="002B1613"/>
    <w:rsid w:val="00361245"/>
    <w:rsid w:val="006F519D"/>
    <w:rsid w:val="00C80A88"/>
    <w:rsid w:val="00C90D5D"/>
    <w:rsid w:val="00DA32B6"/>
    <w:rsid w:val="00D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12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12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10092">
          <w:marLeft w:val="0"/>
          <w:marRight w:val="0"/>
          <w:marTop w:val="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3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6217">
                          <w:marLeft w:val="225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73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29149">
                              <w:blockQuote w:val="1"/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dotted" w:sz="6" w:space="11" w:color="3A3A3A"/>
                                <w:left w:val="single" w:sz="36" w:space="23" w:color="0078BD"/>
                                <w:bottom w:val="dotted" w:sz="6" w:space="11" w:color="3A3A3A"/>
                                <w:right w:val="dotted" w:sz="6" w:space="23" w:color="3A3A3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2017-12-13T13:29:00Z</cp:lastPrinted>
  <dcterms:created xsi:type="dcterms:W3CDTF">2017-12-13T13:16:00Z</dcterms:created>
  <dcterms:modified xsi:type="dcterms:W3CDTF">2017-12-13T13:30:00Z</dcterms:modified>
</cp:coreProperties>
</file>